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1496E97" w:rsidR="00EA4EE4" w:rsidRPr="00212B1A" w:rsidRDefault="0079280A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alternatieve koolstofbronnen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5BA4BCF8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</w:t>
            </w:r>
          </w:p>
        </w:tc>
        <w:tc>
          <w:tcPr>
            <w:tcW w:w="6945" w:type="dxa"/>
            <w:shd w:val="clear" w:color="auto" w:fill="auto"/>
          </w:tcPr>
          <w:p w14:paraId="134BF4B5" w14:textId="3003885D" w:rsidR="007616D3" w:rsidRPr="006E0EA3" w:rsidRDefault="006E020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 w:rsidR="00603FA9">
              <w:rPr>
                <w:rFonts w:ascii="Arial" w:eastAsia="Calibri" w:hAnsi="Arial" w:cs="Arial"/>
                <w:sz w:val="20"/>
                <w:szCs w:val="20"/>
              </w:rPr>
              <w:t xml:space="preserve"> (m.u.v. opgave 11: 6 vwo)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574AF0AE" w14:textId="65E4B519" w:rsidR="00026892" w:rsidRPr="00C2551D" w:rsidRDefault="00D920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1010B1DC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5B25B4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CFA58E5" w:rsidR="00C2551D" w:rsidRPr="00350141" w:rsidRDefault="00D920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9E5994">
              <w:rPr>
                <w:rFonts w:ascii="Arial" w:eastAsia="Calibri" w:hAnsi="Arial" w:cs="Arial"/>
                <w:sz w:val="20"/>
                <w:szCs w:val="20"/>
              </w:rPr>
              <w:t>olymeren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24BA263" w:rsidR="008E6808" w:rsidRPr="00733C13" w:rsidRDefault="00D9206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9E5994">
              <w:rPr>
                <w:rFonts w:ascii="Arial" w:eastAsia="Calibri" w:hAnsi="Arial" w:cs="Arial"/>
                <w:sz w:val="20"/>
                <w:szCs w:val="20"/>
              </w:rPr>
              <w:t>romaat, BTX, Biorozin, furaan, furanal, C5</w:t>
            </w: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="009E5994">
              <w:rPr>
                <w:rFonts w:ascii="Arial" w:eastAsia="Calibri" w:hAnsi="Arial" w:cs="Arial"/>
                <w:sz w:val="20"/>
                <w:szCs w:val="20"/>
              </w:rPr>
              <w:t>suiker, bio-aromaat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361C729" w:rsidR="00720AF6" w:rsidRPr="00C2551D" w:rsidRDefault="00D920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hoofd/subdomein</w:t>
            </w:r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0CFC52EE" w:rsidR="00196A56" w:rsidRDefault="009E5994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67E8013" w:rsidR="00167275" w:rsidRPr="00082930" w:rsidRDefault="00D9206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1C1E7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2B788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1C1E7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7</w:t>
      </w:r>
      <w:r w:rsidR="002B788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65F6A42" w14:textId="09FDB025" w:rsidR="001F3CB9" w:rsidRPr="001F3CB9" w:rsidRDefault="001F3CB9" w:rsidP="00E7247E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36"/>
                <w:szCs w:val="36"/>
                <w:lang w:eastAsia="nl-NL"/>
              </w:rPr>
            </w:pPr>
            <w:bookmarkStart w:id="0" w:name="_Hlk518980186"/>
            <w:r w:rsidRPr="001F3CB9">
              <w:rPr>
                <w:rFonts w:ascii="Times New Roman" w:eastAsia="Times New Roman" w:hAnsi="Times New Roman" w:cs="Times New Roman"/>
                <w:b/>
                <w:bCs/>
                <w:noProof/>
                <w:sz w:val="36"/>
                <w:szCs w:val="36"/>
                <w:lang w:eastAsia="nl-NL"/>
              </w:rPr>
              <w:t>Alternatieve koolstofbronnen</w:t>
            </w:r>
          </w:p>
          <w:p w14:paraId="360EEDB4" w14:textId="5FBA76F8" w:rsidR="00BB18B6" w:rsidRDefault="00E7247E" w:rsidP="001F3CB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E7247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Lignine, suikers en thermochemie (pyrolyse</w:t>
            </w:r>
            <w:r w:rsidR="001F3C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E7247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en vergassing van biomassa en andere</w:t>
            </w:r>
            <w:r w:rsidR="001F3C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E7247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recyclestromen) zijn volgens Shared Research</w:t>
            </w:r>
            <w:r w:rsidR="001F3C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E7247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Center Biorizon de routes naar bio-aromaten.</w:t>
            </w:r>
            <w:r w:rsidR="001F3C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</w:p>
          <w:p w14:paraId="5E8809AB" w14:textId="77777777" w:rsidR="0079280A" w:rsidRDefault="0079280A" w:rsidP="00E724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7ED06" w14:textId="242FFAEF" w:rsidR="0079280A" w:rsidRDefault="0079280A" w:rsidP="00E724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792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orizon</w:t>
            </w:r>
          </w:p>
          <w:p w14:paraId="7A956D9A" w14:textId="77777777" w:rsidR="00855D5F" w:rsidRDefault="00E7247E" w:rsidP="00E724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Shared Research Center Biorizon is een door TNO en</w:t>
            </w:r>
            <w:r w:rsidR="001F3CB9" w:rsidRP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VITO (Vlaamse Instelling voor Technologisch Onderzoek)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geïnitieerd onderzoeksprogramma over bio</w:t>
            </w:r>
            <w:r w:rsidR="00D920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aromaten.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Op de Green Chemistry Campus in Bergen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op Zoom houdt Biorizon zich bezig met de technologische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ontwikkeling van </w:t>
            </w:r>
            <w:r w:rsidRPr="00D920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biobased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 aromaten voor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zowel hoogwaardige toepassingen als voor </w:t>
            </w:r>
            <w:r w:rsidR="006E0200">
              <w:rPr>
                <w:rFonts w:ascii="Times New Roman" w:hAnsi="Times New Roman" w:cs="Times New Roman"/>
                <w:sz w:val="24"/>
                <w:szCs w:val="24"/>
              </w:rPr>
              <w:t>bulk-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BTX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(benzeen, tolueen, xyleen). </w:t>
            </w:r>
          </w:p>
          <w:p w14:paraId="40398CBE" w14:textId="18E8B709" w:rsidR="00E7247E" w:rsidRDefault="00855D5F" w:rsidP="00E724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Joop Groen, directeur van Shared Research Center Biorizon: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064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>Toen we in 2012 begonnen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om samen met de industrie te werken aan </w:t>
            </w:r>
            <w:r w:rsidR="00E7247E" w:rsidRPr="00D920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biobased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>aromaten, als eerste aan fenol, zagen we hoe belangrijk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>aromaten zijn. Ze staan aan de basis van zo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>n veertig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>procent van de chemische productie. Maar het bleek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moeilijk om ze te maken uit biomassa. </w:t>
            </w:r>
            <w:r w:rsidR="003B13DB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>hebben hier een bijeenkomst met de industrie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over gehad. Dat was </w:t>
            </w:r>
            <w:r w:rsidR="003B13DB">
              <w:rPr>
                <w:rFonts w:ascii="Times New Roman" w:hAnsi="Times New Roman" w:cs="Times New Roman"/>
                <w:sz w:val="24"/>
                <w:szCs w:val="24"/>
              </w:rPr>
              <w:t>de start</w:t>
            </w:r>
            <w:r w:rsidR="00E7247E"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 van Biorizon.</w:t>
            </w:r>
            <w:r w:rsidR="00D9206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14:paraId="6D8AC9EB" w14:textId="00713037" w:rsidR="0079280A" w:rsidRDefault="0079280A" w:rsidP="00E724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35A91" w14:textId="7EC2D57A" w:rsidR="0079280A" w:rsidRPr="0079280A" w:rsidRDefault="0079280A" w:rsidP="00E7247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Furaanchemie</w:t>
            </w:r>
          </w:p>
          <w:p w14:paraId="225EACFD" w14:textId="688265E7" w:rsidR="0079280A" w:rsidRPr="00B5289E" w:rsidRDefault="00E7247E" w:rsidP="00D920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Op het gebied van suikers ligt de focus op functionele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bio</w:t>
            </w:r>
            <w:r w:rsidR="00D920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aromaten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die de eigenschappen van eindproducten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verbeteren. Het is een chemisch</w:t>
            </w:r>
            <w:r w:rsidR="007928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katalytische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route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vanuit de suikerbron, veelal tweedegeneratie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  <w:r w:rsidR="00D920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suikers,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de niet</w:t>
            </w:r>
            <w:r w:rsidR="007928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eetbare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suikers uit nevenstromen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zoals bietenpulp. Daarbij gaat het met name om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furaanchemie en het vervangen van niet</w:t>
            </w:r>
            <w:r w:rsidR="007928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recyclebare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>producten uit petrochemische grondstoffen, zoals</w:t>
            </w:r>
            <w:r w:rsidR="001F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47E">
              <w:rPr>
                <w:rFonts w:ascii="Times New Roman" w:hAnsi="Times New Roman" w:cs="Times New Roman"/>
                <w:sz w:val="24"/>
                <w:szCs w:val="24"/>
              </w:rPr>
              <w:t xml:space="preserve">coatings en lijmen. 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AFC81C0" w14:textId="7115E55D" w:rsidR="00172459" w:rsidRDefault="006E020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In het artikel spreekt men over aromaten. Aromaten zoals BTX en stoffen uit de furaanchemie. </w:t>
      </w:r>
      <w:r w:rsidR="003E4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BTX hebben een zesring als basisstructuur, 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uraan</w:t>
      </w:r>
      <w:r w:rsidR="003E48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vijfring.</w:t>
      </w:r>
    </w:p>
    <w:p w14:paraId="6E02FDCC" w14:textId="683DA79A" w:rsidR="003E48FA" w:rsidRDefault="003E48F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BTX is een verzamelnaam voor benzeen, tolueen en xyleen.</w:t>
      </w:r>
    </w:p>
    <w:p w14:paraId="20539A6F" w14:textId="5524255F" w:rsidR="003E48FA" w:rsidRDefault="003E48F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de structuurformules van benzeen en tolueen.</w:t>
      </w:r>
    </w:p>
    <w:p w14:paraId="66BA9762" w14:textId="6F3A89A1" w:rsidR="003E48FA" w:rsidRDefault="003E48F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systematische naam van tolueen.</w:t>
      </w:r>
    </w:p>
    <w:p w14:paraId="33BEDC7A" w14:textId="3C1CF8E1" w:rsidR="003E48FA" w:rsidRDefault="003E48F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84B14C" w14:textId="72F447AB" w:rsidR="003E48FA" w:rsidRDefault="003E48F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Xylenen is een groep van aromatische koolwaterstoffen met molecuulformule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1C5D3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1C5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FB53060" w14:textId="2C29D2D8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de structuurformules van de verschillende xylenen.</w:t>
      </w:r>
    </w:p>
    <w:p w14:paraId="5B8A7904" w14:textId="0120BFC8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systematische namen van de xylenen.</w:t>
      </w:r>
    </w:p>
    <w:p w14:paraId="206E4E41" w14:textId="5E0491D8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de xylenen van elkaar zijn.</w:t>
      </w:r>
    </w:p>
    <w:p w14:paraId="2FE70311" w14:textId="705BFBA2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3D172D6" w14:textId="384BE378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ook de naam fenol genoemd. Fenol is een aromatisch alcohol.</w:t>
      </w:r>
    </w:p>
    <w:p w14:paraId="526232F5" w14:textId="3E0EE260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 met systematische naam van fenol.</w:t>
      </w:r>
    </w:p>
    <w:p w14:paraId="5C0F4900" w14:textId="517073D1" w:rsidR="001C5D35" w:rsidRDefault="001C5D35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180B90" w14:textId="209FBD5F" w:rsidR="001C5D35" w:rsidRDefault="0085050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Fenol wordt gevormd uit benzeen via het cumeenproces (figuur </w:t>
      </w:r>
      <w:r w:rsidR="003E23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).</w:t>
      </w:r>
    </w:p>
    <w:p w14:paraId="391AD489" w14:textId="5558636F" w:rsidR="00850504" w:rsidRDefault="0085050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EB8718" w14:textId="23D87585" w:rsidR="00850504" w:rsidRDefault="0085050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850504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276CA329" wp14:editId="7CF2182D">
            <wp:extent cx="4010025" cy="847725"/>
            <wp:effectExtent l="0" t="0" r="9525" b="9525"/>
            <wp:docPr id="4" name="Afbeelding 4" descr="Het cumeenpro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t cumeenproces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2" t="11570" r="3333" b="14876"/>
                    <a:stretch/>
                  </pic:blipFill>
                  <pic:spPr bwMode="auto">
                    <a:xfrm>
                      <a:off x="0" y="0"/>
                      <a:ext cx="4010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3801C4" w14:textId="0494BAA0" w:rsidR="00850504" w:rsidRDefault="0085050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</w:t>
      </w:r>
      <w:r w:rsidR="003E23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cumeenproces</w:t>
      </w:r>
    </w:p>
    <w:p w14:paraId="1D0CB3DF" w14:textId="0B5D372D" w:rsidR="00850504" w:rsidRDefault="0085050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9A86767" w14:textId="16B557AE" w:rsidR="00F34C4E" w:rsidRDefault="0085050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eerste stap in het cumeenproces is de vorming van cumeen</w:t>
      </w:r>
      <w:r w:rsidR="00F34C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(isopropylbenzeen)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benzeen en propeen. Daarna vindt oxidatie plaats waarbij </w:t>
      </w:r>
      <w:r w:rsidR="00F34C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cumeenhydroperoxide (figuur </w:t>
      </w:r>
      <w:r w:rsidR="003E23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F34C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 gevormd wordt.</w:t>
      </w:r>
    </w:p>
    <w:p w14:paraId="2CAA54CB" w14:textId="77777777" w:rsidR="00F34C4E" w:rsidRDefault="00F34C4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21A5F90" w14:textId="5C93C99C" w:rsidR="00850504" w:rsidRDefault="00F34C4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26CF3C02" wp14:editId="773DF017">
            <wp:extent cx="1238250" cy="1228725"/>
            <wp:effectExtent l="0" t="0" r="0" b="952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89D0F" w14:textId="57C1D42B" w:rsidR="00850504" w:rsidRDefault="00F34C4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</w:t>
      </w:r>
      <w:r w:rsidR="003E23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cumeenhydroperoxide</w:t>
      </w:r>
    </w:p>
    <w:p w14:paraId="2E89E4DA" w14:textId="7B1D3D75" w:rsidR="00F34C4E" w:rsidRDefault="00F34C4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BCBAF89" w14:textId="568FE545" w:rsidR="00F34C4E" w:rsidRDefault="00F34C4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een laatste stap wordt uit cumeenhydroperoxide dan fenol gevormd.</w:t>
      </w:r>
    </w:p>
    <w:p w14:paraId="20A98EE6" w14:textId="03C1BADF" w:rsidR="00850504" w:rsidRDefault="00D854E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drie stappen van </w:t>
      </w:r>
      <w:r w:rsidR="00D920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fenol uit benzeen in structuurformules weer.</w:t>
      </w:r>
    </w:p>
    <w:p w14:paraId="0925D19D" w14:textId="0AE71BD3" w:rsidR="00D854E0" w:rsidRDefault="00D854E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F23326F" w14:textId="1F2A9C03" w:rsidR="00D854E0" w:rsidRPr="005009F7" w:rsidRDefault="00D854E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BTX wordt voornamelijk gewonnen uit aardolie. </w:t>
      </w:r>
      <w:r w:rsidR="009153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Alternatieven zijn echter in ontwikkeling. Het bedrijf Biorizon is bezig met het proces om fur</w:t>
      </w:r>
      <w:r w:rsidR="00FA6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fural</w:t>
      </w:r>
      <w:r w:rsidR="009153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biomassa te winnen. Hiervoor worden C5</w:t>
      </w:r>
      <w:r w:rsidR="007C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9153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suikers gebruikt 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zoals xylose en arabinose met formule C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="005009F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8982AF2" w14:textId="6526B4CE" w:rsidR="003E48FA" w:rsidRDefault="005009F7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de structuurformule van een C5</w:t>
      </w:r>
      <w:r w:rsidR="007C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suiker.</w:t>
      </w:r>
    </w:p>
    <w:p w14:paraId="36BE24D6" w14:textId="77777777" w:rsidR="00FA60AD" w:rsidRDefault="00FA60AD" w:rsidP="003E232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FA60AD"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14AAF2AF" wp14:editId="7B5C8923">
            <wp:extent cx="1041595" cy="923925"/>
            <wp:effectExtent l="0" t="0" r="635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071" cy="92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7A4EA" w14:textId="00D64267" w:rsidR="003E2323" w:rsidRPr="003E2323" w:rsidRDefault="003E2323" w:rsidP="003E232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3E23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Pr="003E232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fur</w:t>
      </w:r>
      <w:r w:rsidR="00FA6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fural</w:t>
      </w:r>
    </w:p>
    <w:p w14:paraId="7E742B51" w14:textId="77777777" w:rsidR="003E2323" w:rsidRDefault="003E2323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F1F3D37" w14:textId="18F331E2" w:rsidR="005009F7" w:rsidRDefault="003E2323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Vergelijk de molecuulformule van fur</w:t>
      </w:r>
      <w:r w:rsidR="00FA6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fural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de molecuulformule van een C5</w:t>
      </w:r>
      <w:r w:rsidR="007C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suiker.</w:t>
      </w:r>
    </w:p>
    <w:p w14:paraId="373C998A" w14:textId="44CD65EC" w:rsidR="005009F7" w:rsidRDefault="003E2323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A6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hoe je van een C5</w:t>
      </w:r>
      <w:r w:rsidR="007C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FA60A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suiker tot furfural komt.</w:t>
      </w:r>
    </w:p>
    <w:p w14:paraId="1775608A" w14:textId="51067C19" w:rsidR="005009F7" w:rsidRDefault="005009F7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0D3A347" w14:textId="025A71A5" w:rsidR="00A51E3D" w:rsidRDefault="00A51E3D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DMF, dimethylfuraan, is de grondstof voor de productie van furaan-</w:t>
      </w:r>
      <w:r w:rsidR="005B25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5B25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-dicarbonzuur. Deze stof ontstaat bij oxidatie van DMF.</w:t>
      </w:r>
    </w:p>
    <w:p w14:paraId="75C1F438" w14:textId="0C9FAC8A" w:rsidR="00A51E3D" w:rsidRDefault="00A51E3D" w:rsidP="00A51E3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3E76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omzetting van DMF in furaan-</w:t>
      </w:r>
      <w:r w:rsidR="005B25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2,5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-dicarbonzuur in een vergelijking met structuurformules weer.</w:t>
      </w:r>
    </w:p>
    <w:p w14:paraId="3D7307E6" w14:textId="77777777" w:rsidR="00A51E3D" w:rsidRDefault="00A51E3D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7645CF" w14:textId="47AC6E73" w:rsidR="00A51E3D" w:rsidRDefault="005B25B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furaan-2,5-dicarbonzuur en glycol ontstaat een polyester.</w:t>
      </w:r>
    </w:p>
    <w:p w14:paraId="739783BA" w14:textId="4BFBB56B" w:rsidR="005B25B4" w:rsidRDefault="005B25B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repeterende eenheid van dit polymeer weer.</w:t>
      </w:r>
    </w:p>
    <w:p w14:paraId="07E2A170" w14:textId="77777777" w:rsidR="00A51E3D" w:rsidRDefault="00A51E3D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305974" w14:textId="77777777" w:rsidR="005009F7" w:rsidRDefault="005009F7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5479C5D" w14:textId="77777777" w:rsidR="007C20E2" w:rsidRDefault="007C20E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16CBD8C4" w:rsidR="00BA365F" w:rsidRPr="004252A6" w:rsidRDefault="006E0200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Alternatieve koolstofbronnen</w:t>
      </w:r>
    </w:p>
    <w:p w14:paraId="55395133" w14:textId="7CCDF086" w:rsidR="009E5994" w:rsidRDefault="009E599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391391F" w14:textId="2B6763C0" w:rsidR="009E5994" w:rsidRDefault="009E599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FDEC46C" wp14:editId="37E6C6DA">
            <wp:extent cx="1466850" cy="950461"/>
            <wp:effectExtent l="0" t="0" r="0" b="254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284" cy="95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A8C53" w14:textId="4A45CE5F" w:rsidR="009E5994" w:rsidRDefault="009E599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E599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Pr="009E599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Tolueen: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methylbenze</w:t>
      </w:r>
      <w:r w:rsidR="005A4B1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en.</w:t>
      </w:r>
    </w:p>
    <w:p w14:paraId="730AF723" w14:textId="5A68C1D7" w:rsidR="005A4B13" w:rsidRPr="009E5994" w:rsidRDefault="005A4B1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3/4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2E439654" w14:textId="309D7318" w:rsidR="009E5994" w:rsidRPr="009E5994" w:rsidRDefault="009E599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E599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5A4B13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23551F56" wp14:editId="16129F94">
            <wp:extent cx="4067175" cy="1248851"/>
            <wp:effectExtent l="0" t="0" r="0" b="889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9956" cy="12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1A751" w14:textId="382CF0A2" w:rsidR="005A4B13" w:rsidRDefault="005A4B1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A4B13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5A4B1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Xylenen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ebben dezelfde molecuulformule maar een verschillende structuurformule</w:t>
      </w:r>
      <w:r w:rsidR="003E762E">
        <w:rPr>
          <w:rFonts w:ascii="Arial" w:eastAsia="Times New Roman" w:hAnsi="Arial" w:cs="Arial"/>
          <w:bCs/>
          <w:color w:val="000000"/>
          <w:kern w:val="36"/>
          <w:lang w:eastAsia="nl-NL"/>
        </w:rPr>
        <w:t>. Z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 zijn dus isomeren van elkaar.</w:t>
      </w:r>
    </w:p>
    <w:p w14:paraId="597A3923" w14:textId="02408AC3" w:rsidR="005A4B13" w:rsidRDefault="005A4B1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118021B" w14:textId="6B7E703F" w:rsidR="005A4B13" w:rsidRDefault="005A4B1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AC4FC57" wp14:editId="5CDD74F7">
            <wp:extent cx="587375" cy="923380"/>
            <wp:effectExtent l="0" t="0" r="3175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27"/>
                    <a:stretch/>
                  </pic:blipFill>
                  <pic:spPr bwMode="auto">
                    <a:xfrm>
                      <a:off x="0" y="0"/>
                      <a:ext cx="596305" cy="937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systematische naam benzenol.</w:t>
      </w:r>
    </w:p>
    <w:p w14:paraId="6CA50969" w14:textId="42BE5166" w:rsidR="005A4B13" w:rsidRDefault="005A4B1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A45869B" w14:textId="3A05639C" w:rsidR="00531347" w:rsidRDefault="0053134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13E79C5" wp14:editId="590543C3">
            <wp:extent cx="3758024" cy="3791585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1318" cy="379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B345B" w14:textId="3D0BB3C7" w:rsidR="00531347" w:rsidRDefault="0053134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4FCBF20" w14:textId="2A488880" w:rsidR="00531347" w:rsidRDefault="002612F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BA957B0" wp14:editId="2D43E8A8">
            <wp:extent cx="1167153" cy="990600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beelding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146" cy="99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D7B14" w14:textId="7259682C" w:rsidR="00531347" w:rsidRPr="00294C54" w:rsidRDefault="002612F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Via dehydratatie: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 wegnemen.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294C5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294C5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H</w:t>
      </w:r>
      <w:r w:rsidR="00294C5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294C54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5FB2873F" w14:textId="3F6C9377" w:rsidR="002612FA" w:rsidRDefault="00294C5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B792DB7" w14:textId="4288B7A6" w:rsidR="002612FA" w:rsidRDefault="0033214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1FA2F14" wp14:editId="72AC310F">
            <wp:extent cx="4057650" cy="808398"/>
            <wp:effectExtent l="0" t="0" r="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0033" cy="81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DB52E" w14:textId="54783FBF" w:rsidR="00332144" w:rsidRDefault="0033214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BD44911" w14:textId="5979BCD7" w:rsidR="00C10EC4" w:rsidRDefault="00332144" w:rsidP="001320F5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320F5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C144DAF" wp14:editId="60BE50A3">
            <wp:extent cx="2962275" cy="684557"/>
            <wp:effectExtent l="0" t="0" r="0" b="127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fbeelding 1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748" cy="692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Hlk25842450"/>
      <w:r w:rsidR="00C10EC4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34DE564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1418" w:type="dxa"/>
          </w:tcPr>
          <w:p w14:paraId="3211533C" w14:textId="47E80C98" w:rsidR="00914F0F" w:rsidRPr="00E75C81" w:rsidRDefault="00584FC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04E74E4" w:rsidR="00914F0F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972498E" w14:textId="57452688" w:rsidR="009A7F5B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2D0C0E26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320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structuurformules van aromaten tekenen.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6503EEA2" w:rsidR="005E4699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B9C4CD3" w14:textId="2A05A60A" w:rsidR="008074ED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2416CD33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320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systematische namen van aromaten geven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511616B" w:rsidR="00914F0F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CC38B75" w14:textId="7DB38D44" w:rsidR="00452AE5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33253159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320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van xylenen tekenen.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F0F6115" w:rsidR="00914F0F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40C0849" w14:textId="27A5A1DF" w:rsidR="008074ED" w:rsidRDefault="001320F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4D334162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320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systematische namen van xylenen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283CEA7" w14:textId="679F835C" w:rsidR="009A7F5B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59BC531" w14:textId="72EC6161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wanneer isomerie optreedt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29928440" w:rsidR="00914F0F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A11A752" w14:textId="32964715" w:rsidR="007D3CBB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051AB4E4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structuurformule van fenol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6A64838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A1BDFB" w14:textId="4CF40703" w:rsidR="00646377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23C1D0DA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reacties in structuurformules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15B8AFF4" w:rsidR="00C85B0B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97F8C3F" w14:textId="602A094B" w:rsidR="00C85B0B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2F18556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C5</w:t>
            </w:r>
            <w:r w:rsidR="003E762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suiker tekenen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1C34C9E4" w:rsidR="00C85B0B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F10BEC8" w14:textId="265A81EE" w:rsidR="00C85B0B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5B78B24B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wanneer dehydratatie optreedt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418AB91D" w:rsidR="00CD0F64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B5CD239" w14:textId="5B259F1C" w:rsidR="00CD0F64" w:rsidRDefault="00951FB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70C3B19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51FB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 in structuurformules opstellen</w:t>
            </w:r>
            <w:r w:rsidR="00D0715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CB25873" w14:textId="60749913" w:rsidR="00CD0F64" w:rsidRDefault="00D0715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1D12D0B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0715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repeterende eenheid van een polyester weergeven.</w:t>
            </w:r>
          </w:p>
        </w:tc>
      </w:tr>
      <w:bookmarkEnd w:id="2"/>
      <w:bookmarkEnd w:id="4"/>
      <w:bookmarkEnd w:id="5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469721">
    <w:abstractNumId w:val="14"/>
  </w:num>
  <w:num w:numId="2" w16cid:durableId="1652638793">
    <w:abstractNumId w:val="1"/>
  </w:num>
  <w:num w:numId="3" w16cid:durableId="1661348439">
    <w:abstractNumId w:val="11"/>
  </w:num>
  <w:num w:numId="4" w16cid:durableId="1515152165">
    <w:abstractNumId w:val="27"/>
  </w:num>
  <w:num w:numId="5" w16cid:durableId="1129131454">
    <w:abstractNumId w:val="5"/>
  </w:num>
  <w:num w:numId="6" w16cid:durableId="865680625">
    <w:abstractNumId w:val="23"/>
  </w:num>
  <w:num w:numId="7" w16cid:durableId="1600212119">
    <w:abstractNumId w:val="21"/>
  </w:num>
  <w:num w:numId="8" w16cid:durableId="2005888028">
    <w:abstractNumId w:val="6"/>
  </w:num>
  <w:num w:numId="9" w16cid:durableId="1806921153">
    <w:abstractNumId w:val="8"/>
  </w:num>
  <w:num w:numId="10" w16cid:durableId="822742274">
    <w:abstractNumId w:val="4"/>
  </w:num>
  <w:num w:numId="11" w16cid:durableId="243030152">
    <w:abstractNumId w:val="9"/>
  </w:num>
  <w:num w:numId="12" w16cid:durableId="726412850">
    <w:abstractNumId w:val="26"/>
  </w:num>
  <w:num w:numId="13" w16cid:durableId="481704738">
    <w:abstractNumId w:val="25"/>
  </w:num>
  <w:num w:numId="14" w16cid:durableId="2137024754">
    <w:abstractNumId w:val="0"/>
  </w:num>
  <w:num w:numId="15" w16cid:durableId="1918053113">
    <w:abstractNumId w:val="18"/>
  </w:num>
  <w:num w:numId="16" w16cid:durableId="1870949526">
    <w:abstractNumId w:val="20"/>
  </w:num>
  <w:num w:numId="17" w16cid:durableId="476994004">
    <w:abstractNumId w:val="29"/>
  </w:num>
  <w:num w:numId="18" w16cid:durableId="482355296">
    <w:abstractNumId w:val="13"/>
  </w:num>
  <w:num w:numId="19" w16cid:durableId="1253856876">
    <w:abstractNumId w:val="19"/>
  </w:num>
  <w:num w:numId="20" w16cid:durableId="983195036">
    <w:abstractNumId w:val="3"/>
  </w:num>
  <w:num w:numId="21" w16cid:durableId="1799646769">
    <w:abstractNumId w:val="2"/>
  </w:num>
  <w:num w:numId="22" w16cid:durableId="510611404">
    <w:abstractNumId w:val="22"/>
  </w:num>
  <w:num w:numId="23" w16cid:durableId="962225257">
    <w:abstractNumId w:val="7"/>
  </w:num>
  <w:num w:numId="24" w16cid:durableId="1445267378">
    <w:abstractNumId w:val="28"/>
  </w:num>
  <w:num w:numId="25" w16cid:durableId="1595359673">
    <w:abstractNumId w:val="24"/>
  </w:num>
  <w:num w:numId="26" w16cid:durableId="345448015">
    <w:abstractNumId w:val="15"/>
  </w:num>
  <w:num w:numId="27" w16cid:durableId="960185372">
    <w:abstractNumId w:val="16"/>
  </w:num>
  <w:num w:numId="28" w16cid:durableId="249241735">
    <w:abstractNumId w:val="12"/>
  </w:num>
  <w:num w:numId="29" w16cid:durableId="1324625913">
    <w:abstractNumId w:val="17"/>
  </w:num>
  <w:num w:numId="30" w16cid:durableId="16380312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362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0F5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5D35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CB9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2FA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4C54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144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3DB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323"/>
    <w:rsid w:val="003E282A"/>
    <w:rsid w:val="003E2AFB"/>
    <w:rsid w:val="003E3479"/>
    <w:rsid w:val="003E34C1"/>
    <w:rsid w:val="003E3A37"/>
    <w:rsid w:val="003E3D16"/>
    <w:rsid w:val="003E48FA"/>
    <w:rsid w:val="003E4B7C"/>
    <w:rsid w:val="003E4BF4"/>
    <w:rsid w:val="003E55B4"/>
    <w:rsid w:val="003E5922"/>
    <w:rsid w:val="003E5E0F"/>
    <w:rsid w:val="003E5FEB"/>
    <w:rsid w:val="003E632A"/>
    <w:rsid w:val="003E6C43"/>
    <w:rsid w:val="003E762E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09F7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47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4FCC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4B13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5B4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3FA9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200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280A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0E2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504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D5F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5389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1FB4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3BC6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5994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1E3D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158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4E0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064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47E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09D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C4E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0AD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829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2022-07-28T08:04:00Z</dcterms:created>
  <dcterms:modified xsi:type="dcterms:W3CDTF">2022-08-12T06:35:00Z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